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2C" w:rsidRDefault="0069322C" w:rsidP="0069322C">
      <w:pPr>
        <w:jc w:val="center"/>
      </w:pPr>
      <w:r>
        <w:t>АНКЕТА ВЫБОРА ИНДИВИДУАЛЬНОГО УЧЕБНОГО ПЛАНА</w:t>
      </w:r>
    </w:p>
    <w:p w:rsidR="0069322C" w:rsidRDefault="0069322C">
      <w:r>
        <w:t>ФИО абитуриента _______________________________________________________________________</w:t>
      </w:r>
    </w:p>
    <w:p w:rsidR="0069322C" w:rsidRDefault="0069322C">
      <w:r>
        <w:t>Образовательная организация _____________________________________________________________</w:t>
      </w:r>
    </w:p>
    <w:p w:rsidR="0069322C" w:rsidRDefault="0069322C"/>
    <w:tbl>
      <w:tblPr>
        <w:tblStyle w:val="a3"/>
        <w:tblW w:w="5027" w:type="pct"/>
        <w:tblLook w:val="00A0" w:firstRow="1" w:lastRow="0" w:firstColumn="1" w:lastColumn="0" w:noHBand="0" w:noVBand="0"/>
      </w:tblPr>
      <w:tblGrid>
        <w:gridCol w:w="1990"/>
        <w:gridCol w:w="181"/>
        <w:gridCol w:w="3019"/>
        <w:gridCol w:w="843"/>
        <w:gridCol w:w="1018"/>
        <w:gridCol w:w="2914"/>
        <w:gridCol w:w="547"/>
      </w:tblGrid>
      <w:tr w:rsidR="007E130C" w:rsidRPr="00F84617" w:rsidTr="00E63AD9">
        <w:trPr>
          <w:trHeight w:val="227"/>
          <w:tblHeader/>
        </w:trPr>
        <w:tc>
          <w:tcPr>
            <w:tcW w:w="1033" w:type="pct"/>
            <w:gridSpan w:val="2"/>
          </w:tcPr>
          <w:p w:rsidR="007E130C" w:rsidRPr="00F84617" w:rsidRDefault="007E130C" w:rsidP="00C17BE8">
            <w:pPr>
              <w:jc w:val="center"/>
              <w:rPr>
                <w:rFonts w:cs="Microsoft Sans Serif"/>
              </w:rPr>
            </w:pPr>
            <w:r w:rsidRPr="00F84617">
              <w:rPr>
                <w:rFonts w:cs="Times New Roman"/>
              </w:rPr>
              <w:t>Образовательные области</w:t>
            </w:r>
          </w:p>
        </w:tc>
        <w:tc>
          <w:tcPr>
            <w:tcW w:w="1436" w:type="pct"/>
          </w:tcPr>
          <w:p w:rsidR="007E130C" w:rsidRPr="00F84617" w:rsidRDefault="007E130C" w:rsidP="00C17BE8">
            <w:pPr>
              <w:jc w:val="center"/>
              <w:rPr>
                <w:rFonts w:cs="Microsoft Sans Serif"/>
              </w:rPr>
            </w:pPr>
            <w:r w:rsidRPr="00F84617">
              <w:rPr>
                <w:rFonts w:cs="Times New Roman"/>
              </w:rPr>
              <w:t>Учебные предметы</w:t>
            </w:r>
          </w:p>
        </w:tc>
        <w:tc>
          <w:tcPr>
            <w:tcW w:w="401" w:type="pct"/>
          </w:tcPr>
          <w:p w:rsidR="007E130C" w:rsidRPr="00F84617" w:rsidRDefault="007E130C" w:rsidP="00C17B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4617">
              <w:rPr>
                <w:rFonts w:cs="Times New Roman"/>
                <w:sz w:val="16"/>
                <w:szCs w:val="16"/>
              </w:rPr>
              <w:t>Уровень изучения</w:t>
            </w:r>
          </w:p>
        </w:tc>
        <w:tc>
          <w:tcPr>
            <w:tcW w:w="484" w:type="pct"/>
          </w:tcPr>
          <w:p w:rsidR="007E130C" w:rsidRPr="00F84617" w:rsidRDefault="007E130C" w:rsidP="00C17B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4617">
              <w:rPr>
                <w:rFonts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386" w:type="pct"/>
          </w:tcPr>
          <w:p w:rsidR="007E130C" w:rsidRPr="00501D5C" w:rsidRDefault="007E130C" w:rsidP="00C17BE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Комментарий</w:t>
            </w:r>
          </w:p>
        </w:tc>
        <w:tc>
          <w:tcPr>
            <w:tcW w:w="260" w:type="pct"/>
          </w:tcPr>
          <w:p w:rsidR="007E130C" w:rsidRDefault="007E130C" w:rsidP="00C17BE8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D279D8" w:rsidRPr="00F84617" w:rsidTr="0069322C">
        <w:trPr>
          <w:trHeight w:val="227"/>
        </w:trPr>
        <w:tc>
          <w:tcPr>
            <w:tcW w:w="1033" w:type="pct"/>
            <w:gridSpan w:val="2"/>
          </w:tcPr>
          <w:p w:rsidR="00D279D8" w:rsidRPr="00F84617" w:rsidRDefault="00D279D8" w:rsidP="00B90203">
            <w:pPr>
              <w:rPr>
                <w:rFonts w:cs="Times New Roman"/>
              </w:rPr>
            </w:pPr>
            <w:r w:rsidRPr="00F84617">
              <w:rPr>
                <w:rFonts w:cs="Times New Roman"/>
              </w:rPr>
              <w:t>Русский язык и литература</w:t>
            </w:r>
          </w:p>
          <w:p w:rsidR="00D279D8" w:rsidRPr="00F84617" w:rsidRDefault="00D279D8" w:rsidP="00B90203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Родной язык и родная литература</w:t>
            </w:r>
          </w:p>
        </w:tc>
        <w:tc>
          <w:tcPr>
            <w:tcW w:w="1436" w:type="pct"/>
          </w:tcPr>
          <w:p w:rsidR="00D279D8" w:rsidRPr="00B90203" w:rsidRDefault="00D279D8" w:rsidP="00B90203">
            <w:pPr>
              <w:ind w:left="162"/>
              <w:rPr>
                <w:rFonts w:cs="Times New Roman"/>
                <w:b/>
              </w:rPr>
            </w:pPr>
            <w:r w:rsidRPr="00B90203">
              <w:rPr>
                <w:rFonts w:cs="Times New Roman"/>
                <w:b/>
              </w:rPr>
              <w:t>Русский язык</w:t>
            </w:r>
            <w:r>
              <w:rPr>
                <w:rFonts w:cs="Times New Roman"/>
                <w:b/>
              </w:rPr>
              <w:t xml:space="preserve"> + </w:t>
            </w:r>
            <w:r w:rsidRPr="00B90203">
              <w:rPr>
                <w:rFonts w:cs="Times New Roman"/>
                <w:b/>
              </w:rPr>
              <w:t>Родной русский язык</w:t>
            </w:r>
            <w:r w:rsidR="00AE0ED8">
              <w:rPr>
                <w:rFonts w:cs="Times New Roman"/>
                <w:b/>
              </w:rPr>
              <w:t>, литература</w:t>
            </w:r>
          </w:p>
        </w:tc>
        <w:tc>
          <w:tcPr>
            <w:tcW w:w="401" w:type="pct"/>
            <w:vAlign w:val="center"/>
          </w:tcPr>
          <w:p w:rsidR="00D279D8" w:rsidRPr="00F84617" w:rsidRDefault="00D279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D279D8" w:rsidRPr="005374CD" w:rsidRDefault="00D279D8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  <w:r w:rsidR="00AE0ED8">
              <w:rPr>
                <w:rFonts w:cs="Times New Roman"/>
                <w:b/>
                <w:szCs w:val="28"/>
              </w:rPr>
              <w:t>+3 = 6</w:t>
            </w:r>
          </w:p>
        </w:tc>
        <w:tc>
          <w:tcPr>
            <w:tcW w:w="1386" w:type="pct"/>
          </w:tcPr>
          <w:p w:rsidR="00D279D8" w:rsidRPr="00501D5C" w:rsidRDefault="00D279D8" w:rsidP="00B90203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01D5C">
              <w:rPr>
                <w:bCs/>
                <w:iCs/>
                <w:sz w:val="20"/>
                <w:szCs w:val="20"/>
              </w:rPr>
              <w:t>Без выбора</w:t>
            </w:r>
          </w:p>
        </w:tc>
        <w:tc>
          <w:tcPr>
            <w:tcW w:w="260" w:type="pct"/>
            <w:vAlign w:val="center"/>
          </w:tcPr>
          <w:p w:rsidR="00D279D8" w:rsidRPr="0069322C" w:rsidRDefault="0069322C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22C">
              <w:rPr>
                <w:b/>
                <w:bCs/>
                <w:iCs/>
                <w:sz w:val="20"/>
                <w:szCs w:val="20"/>
              </w:rPr>
              <w:t>6</w:t>
            </w: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 w:val="restart"/>
          </w:tcPr>
          <w:p w:rsidR="00B90203" w:rsidRPr="00F84617" w:rsidRDefault="00B90203" w:rsidP="00B90203">
            <w:pPr>
              <w:rPr>
                <w:rFonts w:cs="Times New Roman"/>
              </w:rPr>
            </w:pPr>
            <w:r w:rsidRPr="00F84617">
              <w:rPr>
                <w:rFonts w:cs="Times New Roman"/>
              </w:rPr>
              <w:t>Иностранные языки</w:t>
            </w:r>
          </w:p>
        </w:tc>
        <w:tc>
          <w:tcPr>
            <w:tcW w:w="1436" w:type="pct"/>
          </w:tcPr>
          <w:p w:rsidR="00B90203" w:rsidRPr="00B90203" w:rsidRDefault="00B90203" w:rsidP="00B90203">
            <w:pPr>
              <w:ind w:left="162"/>
              <w:rPr>
                <w:rFonts w:cs="Times New Roman"/>
              </w:rPr>
            </w:pPr>
            <w:r w:rsidRPr="00B90203">
              <w:rPr>
                <w:rFonts w:cs="Times New Roman"/>
                <w:b/>
              </w:rPr>
              <w:t>Иностранный язык</w:t>
            </w:r>
            <w:r>
              <w:rPr>
                <w:rFonts w:cs="Times New Roman"/>
              </w:rPr>
              <w:t xml:space="preserve"> (английский)</w:t>
            </w:r>
          </w:p>
        </w:tc>
        <w:tc>
          <w:tcPr>
            <w:tcW w:w="401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  <w:p w:rsidR="00D279D8" w:rsidRPr="00F84617" w:rsidRDefault="00B90203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6, </w:t>
            </w:r>
            <w:r w:rsidRPr="00F84617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1386" w:type="pct"/>
          </w:tcPr>
          <w:p w:rsidR="00B90203" w:rsidRPr="00501D5C" w:rsidRDefault="00B90203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>По выбору обучающегося</w:t>
            </w:r>
            <w:r w:rsidR="00D279D8">
              <w:rPr>
                <w:sz w:val="20"/>
                <w:szCs w:val="20"/>
              </w:rPr>
              <w:br/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B90203" w:rsidRPr="00F84617" w:rsidRDefault="00B90203" w:rsidP="00B90203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B90203" w:rsidRPr="00F84617" w:rsidRDefault="00B90203" w:rsidP="00026CA7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F84617">
              <w:rPr>
                <w:rFonts w:cs="Times New Roman"/>
              </w:rPr>
              <w:t xml:space="preserve">торой иностранный язык </w:t>
            </w:r>
            <w:r>
              <w:rPr>
                <w:rFonts w:cs="Times New Roman"/>
              </w:rPr>
              <w:t>(</w:t>
            </w:r>
            <w:proofErr w:type="spellStart"/>
            <w:r w:rsidR="00026CA7">
              <w:rPr>
                <w:rFonts w:cs="Times New Roman"/>
              </w:rPr>
              <w:t>ф</w:t>
            </w:r>
            <w:r>
              <w:rPr>
                <w:rFonts w:cs="Times New Roman"/>
              </w:rPr>
              <w:t>р</w:t>
            </w:r>
            <w:proofErr w:type="spellEnd"/>
            <w:r>
              <w:rPr>
                <w:rFonts w:cs="Times New Roman"/>
              </w:rPr>
              <w:t xml:space="preserve"> / нем)</w:t>
            </w:r>
          </w:p>
        </w:tc>
        <w:tc>
          <w:tcPr>
            <w:tcW w:w="401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-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-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2</w:t>
            </w:r>
          </w:p>
        </w:tc>
        <w:tc>
          <w:tcPr>
            <w:tcW w:w="1386" w:type="pct"/>
          </w:tcPr>
          <w:p w:rsidR="00B90203" w:rsidRPr="00501D5C" w:rsidRDefault="00B90203" w:rsidP="00B90203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 w:val="restart"/>
          </w:tcPr>
          <w:p w:rsidR="00B90203" w:rsidRPr="00F84617" w:rsidRDefault="00B90203" w:rsidP="00B90203">
            <w:pPr>
              <w:rPr>
                <w:rFonts w:cs="Times New Roman"/>
              </w:rPr>
            </w:pPr>
            <w:r w:rsidRPr="00F84617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436" w:type="pct"/>
          </w:tcPr>
          <w:p w:rsidR="00B90203" w:rsidRPr="00F84617" w:rsidRDefault="00B90203" w:rsidP="00B90203">
            <w:pPr>
              <w:ind w:left="162"/>
              <w:rPr>
                <w:rFonts w:cs="Times New Roman"/>
              </w:rPr>
            </w:pPr>
            <w:r w:rsidRPr="00B90203">
              <w:rPr>
                <w:rFonts w:cs="Times New Roman"/>
                <w:b/>
              </w:rPr>
              <w:t>Математика</w:t>
            </w:r>
            <w:r w:rsidRPr="00F84617">
              <w:rPr>
                <w:rFonts w:cs="Times New Roman"/>
              </w:rPr>
              <w:t>: алгебра, математический анализ, геометрия</w:t>
            </w:r>
          </w:p>
        </w:tc>
        <w:tc>
          <w:tcPr>
            <w:tcW w:w="401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84617">
              <w:rPr>
                <w:rFonts w:cs="Times New Roman"/>
                <w:b/>
                <w:bCs/>
                <w:szCs w:val="28"/>
              </w:rPr>
              <w:t>5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84617">
              <w:rPr>
                <w:rFonts w:cs="Times New Roman"/>
                <w:b/>
                <w:bCs/>
                <w:szCs w:val="28"/>
              </w:rPr>
              <w:t>7</w:t>
            </w:r>
            <w:r>
              <w:rPr>
                <w:rFonts w:cs="Times New Roman"/>
                <w:b/>
                <w:bCs/>
                <w:szCs w:val="28"/>
              </w:rPr>
              <w:t xml:space="preserve">, </w:t>
            </w:r>
            <w:r w:rsidR="00D279D8">
              <w:rPr>
                <w:rFonts w:cs="Times New Roman"/>
                <w:b/>
                <w:bCs/>
                <w:szCs w:val="28"/>
              </w:rPr>
              <w:t>9, 11</w:t>
            </w:r>
          </w:p>
        </w:tc>
        <w:tc>
          <w:tcPr>
            <w:tcW w:w="1386" w:type="pct"/>
          </w:tcPr>
          <w:p w:rsidR="00B90203" w:rsidRPr="00501D5C" w:rsidRDefault="00B90203" w:rsidP="00D279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 </w:t>
            </w:r>
            <w:r w:rsidR="00D279D8">
              <w:rPr>
                <w:sz w:val="20"/>
                <w:szCs w:val="20"/>
              </w:rPr>
              <w:t>11</w:t>
            </w:r>
            <w:r w:rsidRPr="00501D5C">
              <w:rPr>
                <w:sz w:val="20"/>
                <w:szCs w:val="20"/>
              </w:rPr>
              <w:t xml:space="preserve"> часов только для учащихся </w:t>
            </w:r>
            <w:r w:rsidR="00D279D8">
              <w:rPr>
                <w:sz w:val="20"/>
                <w:szCs w:val="20"/>
              </w:rPr>
              <w:br/>
              <w:t>А Б К классов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B90203" w:rsidRPr="00F84617" w:rsidRDefault="00B90203" w:rsidP="00B90203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B90203" w:rsidRPr="00F84617" w:rsidRDefault="00B90203" w:rsidP="00B90203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 xml:space="preserve">Информатика </w:t>
            </w:r>
          </w:p>
        </w:tc>
        <w:tc>
          <w:tcPr>
            <w:tcW w:w="401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, </w:t>
            </w:r>
            <w:r w:rsidRPr="00F84617">
              <w:rPr>
                <w:rFonts w:cs="Times New Roman"/>
                <w:szCs w:val="28"/>
              </w:rPr>
              <w:t>Б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B90203" w:rsidRDefault="00B90203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8461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/>
                <w:bCs/>
                <w:szCs w:val="28"/>
              </w:rPr>
              <w:t xml:space="preserve">, </w:t>
            </w:r>
            <w:r w:rsidRPr="00F84617">
              <w:rPr>
                <w:rFonts w:cs="Times New Roman"/>
                <w:b/>
                <w:bCs/>
                <w:szCs w:val="28"/>
              </w:rPr>
              <w:t>2</w:t>
            </w:r>
          </w:p>
          <w:p w:rsidR="00B90203" w:rsidRPr="00F84617" w:rsidRDefault="00B90203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3, 6</w:t>
            </w:r>
          </w:p>
        </w:tc>
        <w:tc>
          <w:tcPr>
            <w:tcW w:w="1386" w:type="pct"/>
          </w:tcPr>
          <w:p w:rsidR="00B90203" w:rsidRPr="00501D5C" w:rsidRDefault="00B90203" w:rsidP="00B90203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 w:val="restart"/>
          </w:tcPr>
          <w:p w:rsidR="00B90203" w:rsidRPr="00F84617" w:rsidRDefault="00B90203" w:rsidP="00B90203">
            <w:pPr>
              <w:rPr>
                <w:rFonts w:cs="Times New Roman"/>
              </w:rPr>
            </w:pPr>
            <w:proofErr w:type="spellStart"/>
            <w:r w:rsidRPr="00F84617">
              <w:rPr>
                <w:rFonts w:cs="Times New Roman"/>
              </w:rPr>
              <w:t>Общественн</w:t>
            </w:r>
            <w:proofErr w:type="spellEnd"/>
            <w:r w:rsidRPr="00F84617">
              <w:rPr>
                <w:rFonts w:cs="Times New Roman"/>
                <w:lang w:val="en-US"/>
              </w:rPr>
              <w:t>o</w:t>
            </w:r>
            <w:r w:rsidRPr="00B90203">
              <w:rPr>
                <w:rFonts w:cs="Times New Roman"/>
              </w:rPr>
              <w:t>-</w:t>
            </w:r>
            <w:r w:rsidRPr="00F84617">
              <w:rPr>
                <w:rFonts w:cs="Times New Roman"/>
              </w:rPr>
              <w:t>научные предметы</w:t>
            </w:r>
          </w:p>
        </w:tc>
        <w:tc>
          <w:tcPr>
            <w:tcW w:w="1436" w:type="pct"/>
          </w:tcPr>
          <w:p w:rsidR="00B90203" w:rsidRPr="00B90203" w:rsidRDefault="00B90203" w:rsidP="00B90203">
            <w:pPr>
              <w:ind w:left="162"/>
              <w:rPr>
                <w:rFonts w:cs="Times New Roman"/>
                <w:b/>
              </w:rPr>
            </w:pPr>
            <w:r w:rsidRPr="00B90203">
              <w:rPr>
                <w:rFonts w:cs="Times New Roman"/>
                <w:b/>
              </w:rPr>
              <w:t>История</w:t>
            </w:r>
          </w:p>
        </w:tc>
        <w:tc>
          <w:tcPr>
            <w:tcW w:w="401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  <w:r w:rsidR="00026CA7">
              <w:rPr>
                <w:rFonts w:cs="Times New Roman"/>
                <w:szCs w:val="28"/>
              </w:rPr>
              <w:t>/ У</w:t>
            </w:r>
          </w:p>
        </w:tc>
        <w:tc>
          <w:tcPr>
            <w:tcW w:w="484" w:type="pct"/>
            <w:vAlign w:val="center"/>
          </w:tcPr>
          <w:p w:rsidR="00B90203" w:rsidRPr="00F84617" w:rsidRDefault="00026CA7" w:rsidP="00026C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</w:tcPr>
          <w:p w:rsidR="00B90203" w:rsidRPr="00501D5C" w:rsidRDefault="00AE0ED8" w:rsidP="00B90203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01D5C">
              <w:rPr>
                <w:bCs/>
                <w:iCs/>
                <w:sz w:val="20"/>
                <w:szCs w:val="20"/>
              </w:rPr>
              <w:t>Без выбора</w:t>
            </w:r>
          </w:p>
        </w:tc>
        <w:tc>
          <w:tcPr>
            <w:tcW w:w="260" w:type="pct"/>
            <w:vAlign w:val="center"/>
          </w:tcPr>
          <w:p w:rsidR="00B90203" w:rsidRPr="0069322C" w:rsidRDefault="0069322C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22C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B90203" w:rsidRPr="00F84617" w:rsidRDefault="00B90203" w:rsidP="00B90203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B90203" w:rsidRPr="00F84617" w:rsidRDefault="00B90203" w:rsidP="00B90203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>Обществознание</w:t>
            </w:r>
          </w:p>
        </w:tc>
        <w:tc>
          <w:tcPr>
            <w:tcW w:w="401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AE0ED8">
              <w:rPr>
                <w:rFonts w:cs="Times New Roman"/>
                <w:szCs w:val="28"/>
              </w:rPr>
              <w:t xml:space="preserve"> / </w:t>
            </w: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  <w:r w:rsidR="00AE0ED8">
              <w:rPr>
                <w:rFonts w:cs="Times New Roman"/>
                <w:b/>
                <w:szCs w:val="28"/>
              </w:rPr>
              <w:t xml:space="preserve"> /</w:t>
            </w: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386" w:type="pct"/>
            <w:vAlign w:val="center"/>
          </w:tcPr>
          <w:p w:rsidR="00B90203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>по выбору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B90203" w:rsidRPr="00F84617" w:rsidRDefault="00B90203" w:rsidP="00B90203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B90203" w:rsidRPr="00F84617" w:rsidRDefault="00B90203" w:rsidP="00B90203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 xml:space="preserve">Право </w:t>
            </w:r>
          </w:p>
        </w:tc>
        <w:tc>
          <w:tcPr>
            <w:tcW w:w="401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-</w:t>
            </w:r>
            <w:r w:rsidR="00AE0ED8">
              <w:rPr>
                <w:rFonts w:cs="Times New Roman"/>
                <w:szCs w:val="28"/>
              </w:rPr>
              <w:t xml:space="preserve"> /</w:t>
            </w:r>
            <w:r>
              <w:rPr>
                <w:rFonts w:cs="Times New Roman"/>
                <w:szCs w:val="28"/>
              </w:rPr>
              <w:t xml:space="preserve"> </w:t>
            </w:r>
            <w:r w:rsidRPr="00F84617"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-</w:t>
            </w:r>
            <w:r w:rsidR="00AE0ED8">
              <w:rPr>
                <w:rFonts w:cs="Times New Roman"/>
                <w:b/>
                <w:szCs w:val="28"/>
              </w:rPr>
              <w:t xml:space="preserve"> /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501D5C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</w:tcPr>
          <w:p w:rsidR="00B90203" w:rsidRPr="00501D5C" w:rsidRDefault="00B90203" w:rsidP="00B90203">
            <w:pPr>
              <w:pStyle w:val="30"/>
              <w:spacing w:before="0" w:line="240" w:lineRule="auto"/>
              <w:jc w:val="center"/>
              <w:rPr>
                <w:rFonts w:cs="Microsoft Sans Serif"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203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B90203" w:rsidRPr="00F84617" w:rsidRDefault="00B90203" w:rsidP="00B90203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B90203" w:rsidRPr="00F84617" w:rsidRDefault="00B90203" w:rsidP="00B90203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401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AE0ED8">
              <w:rPr>
                <w:rFonts w:cs="Times New Roman"/>
                <w:szCs w:val="28"/>
              </w:rPr>
              <w:t xml:space="preserve"> /</w:t>
            </w: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B90203" w:rsidRPr="00F84617" w:rsidRDefault="00B90203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</w:t>
            </w:r>
            <w:r w:rsidR="00AE0ED8">
              <w:rPr>
                <w:rFonts w:cs="Times New Roman"/>
                <w:b/>
                <w:bCs/>
                <w:szCs w:val="28"/>
              </w:rPr>
              <w:t xml:space="preserve"> /</w:t>
            </w:r>
            <w:r>
              <w:rPr>
                <w:rFonts w:cs="Times New Roman"/>
                <w:b/>
                <w:bCs/>
                <w:szCs w:val="28"/>
              </w:rPr>
              <w:t xml:space="preserve"> 2</w:t>
            </w:r>
          </w:p>
        </w:tc>
        <w:tc>
          <w:tcPr>
            <w:tcW w:w="1386" w:type="pct"/>
          </w:tcPr>
          <w:p w:rsidR="00B90203" w:rsidRPr="00501D5C" w:rsidRDefault="00AE0ED8" w:rsidP="00B90203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>по выбору</w:t>
            </w:r>
          </w:p>
        </w:tc>
        <w:tc>
          <w:tcPr>
            <w:tcW w:w="260" w:type="pct"/>
            <w:vAlign w:val="center"/>
          </w:tcPr>
          <w:p w:rsidR="00B90203" w:rsidRPr="00501D5C" w:rsidRDefault="00B90203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 xml:space="preserve">Экономика 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-</w:t>
            </w:r>
            <w:r>
              <w:rPr>
                <w:rFonts w:cs="Times New Roman"/>
                <w:b/>
                <w:szCs w:val="28"/>
              </w:rPr>
              <w:t xml:space="preserve"> / </w:t>
            </w:r>
            <w:r w:rsidRPr="00F84617">
              <w:rPr>
                <w:rFonts w:cs="Times New Roman"/>
                <w:b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8461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/>
                <w:bCs/>
                <w:szCs w:val="28"/>
              </w:rPr>
              <w:t xml:space="preserve"> / </w:t>
            </w:r>
            <w:r w:rsidRPr="00F84617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1386" w:type="pct"/>
            <w:vAlign w:val="center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>по выбору</w:t>
            </w: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 w:val="restart"/>
          </w:tcPr>
          <w:p w:rsidR="00AE0ED8" w:rsidRPr="00F84617" w:rsidRDefault="00AE0ED8" w:rsidP="00AE0ED8">
            <w:pPr>
              <w:rPr>
                <w:rFonts w:cs="Times New Roman"/>
              </w:rPr>
            </w:pPr>
            <w:r w:rsidRPr="00F84617">
              <w:rPr>
                <w:rFonts w:cs="Times New Roman"/>
              </w:rPr>
              <w:t>Естественно-научные</w:t>
            </w:r>
            <w:r>
              <w:rPr>
                <w:rFonts w:cs="Times New Roman"/>
              </w:rPr>
              <w:t xml:space="preserve"> </w:t>
            </w:r>
            <w:r w:rsidRPr="00F84617">
              <w:rPr>
                <w:rFonts w:cs="Times New Roman"/>
              </w:rPr>
              <w:t>предметы</w:t>
            </w: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401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-,</w:t>
            </w:r>
            <w:r w:rsidRPr="00EA714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Б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-, 3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5, 7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401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-, Б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-, 2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6, 8</w:t>
            </w:r>
          </w:p>
        </w:tc>
        <w:tc>
          <w:tcPr>
            <w:tcW w:w="1386" w:type="pct"/>
            <w:vMerge w:val="restart"/>
            <w:vAlign w:val="center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>по выбору</w:t>
            </w:r>
            <w:r w:rsidR="00026CA7">
              <w:rPr>
                <w:sz w:val="20"/>
                <w:szCs w:val="20"/>
              </w:rPr>
              <w:t xml:space="preserve"> (при этом </w:t>
            </w:r>
            <w:proofErr w:type="spellStart"/>
            <w:r w:rsidR="00026CA7">
              <w:rPr>
                <w:sz w:val="20"/>
                <w:szCs w:val="20"/>
              </w:rPr>
              <w:t>физика+химия+биология</w:t>
            </w:r>
            <w:proofErr w:type="spellEnd"/>
            <w:r w:rsidR="00026CA7">
              <w:rPr>
                <w:sz w:val="20"/>
                <w:szCs w:val="20"/>
              </w:rPr>
              <w:t xml:space="preserve"> </w:t>
            </w:r>
            <w:r w:rsidR="00026CA7" w:rsidRPr="00026CA7">
              <w:rPr>
                <w:sz w:val="20"/>
                <w:szCs w:val="20"/>
              </w:rPr>
              <w:t>&gt;2)</w:t>
            </w:r>
            <w:r w:rsidR="00026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401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-, Б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484" w:type="pct"/>
            <w:vAlign w:val="center"/>
          </w:tcPr>
          <w:p w:rsidR="00AE0ED8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-, 2</w:t>
            </w:r>
          </w:p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6, 8</w:t>
            </w:r>
          </w:p>
        </w:tc>
        <w:tc>
          <w:tcPr>
            <w:tcW w:w="1386" w:type="pct"/>
            <w:vMerge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>Естествознание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84617">
              <w:rPr>
                <w:rFonts w:cs="Times New Roman"/>
                <w:b/>
                <w:bCs/>
                <w:szCs w:val="28"/>
              </w:rPr>
              <w:t>3</w:t>
            </w:r>
          </w:p>
        </w:tc>
        <w:tc>
          <w:tcPr>
            <w:tcW w:w="1386" w:type="pct"/>
          </w:tcPr>
          <w:p w:rsidR="00AE0ED8" w:rsidRPr="00026CA7" w:rsidRDefault="00AE0ED8" w:rsidP="00026CA7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iCs/>
                <w:sz w:val="20"/>
                <w:szCs w:val="20"/>
              </w:rPr>
              <w:t xml:space="preserve">Выбирается ТОЛЬКО в случае </w:t>
            </w:r>
            <w:r w:rsidR="00026CA7">
              <w:rPr>
                <w:iCs/>
                <w:sz w:val="20"/>
                <w:szCs w:val="20"/>
              </w:rPr>
              <w:t xml:space="preserve">если </w:t>
            </w:r>
            <w:proofErr w:type="spellStart"/>
            <w:r w:rsidRPr="00501D5C">
              <w:rPr>
                <w:iCs/>
                <w:sz w:val="20"/>
                <w:szCs w:val="20"/>
              </w:rPr>
              <w:t>физик</w:t>
            </w:r>
            <w:r w:rsidR="00026CA7">
              <w:rPr>
                <w:iCs/>
                <w:sz w:val="20"/>
                <w:szCs w:val="20"/>
              </w:rPr>
              <w:t>а+химия+биология</w:t>
            </w:r>
            <w:proofErr w:type="spellEnd"/>
            <w:r w:rsidR="00026CA7">
              <w:rPr>
                <w:iCs/>
                <w:sz w:val="20"/>
                <w:szCs w:val="20"/>
              </w:rPr>
              <w:t>=0</w:t>
            </w: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63242B" w:rsidRDefault="00AE0ED8" w:rsidP="00AE0ED8">
            <w:pPr>
              <w:ind w:left="162"/>
              <w:rPr>
                <w:rFonts w:cs="Times New Roman"/>
                <w:b/>
              </w:rPr>
            </w:pPr>
            <w:r w:rsidRPr="0063242B">
              <w:rPr>
                <w:rFonts w:cs="Times New Roman"/>
                <w:b/>
              </w:rPr>
              <w:t>Астрономия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/1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0/1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Без выбора, </w:t>
            </w:r>
            <w:r>
              <w:rPr>
                <w:iCs/>
                <w:sz w:val="20"/>
                <w:szCs w:val="20"/>
              </w:rPr>
              <w:t>изучается в 11 классе</w:t>
            </w:r>
          </w:p>
        </w:tc>
        <w:tc>
          <w:tcPr>
            <w:tcW w:w="260" w:type="pct"/>
            <w:vAlign w:val="center"/>
          </w:tcPr>
          <w:p w:rsidR="00AE0ED8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 w:val="restart"/>
          </w:tcPr>
          <w:p w:rsidR="00AE0ED8" w:rsidRPr="00F84617" w:rsidRDefault="00AE0ED8" w:rsidP="00AE0ED8">
            <w:pPr>
              <w:rPr>
                <w:rFonts w:cs="Times New Roman"/>
                <w:sz w:val="22"/>
              </w:rPr>
            </w:pPr>
            <w:r w:rsidRPr="00F84617">
              <w:rPr>
                <w:rFonts w:cs="Times New Roman"/>
                <w:sz w:val="22"/>
              </w:rPr>
              <w:t>Физкультура, экология и основы безопасности жизнедеятельности</w:t>
            </w:r>
          </w:p>
        </w:tc>
        <w:tc>
          <w:tcPr>
            <w:tcW w:w="1436" w:type="pct"/>
          </w:tcPr>
          <w:p w:rsidR="00AE0ED8" w:rsidRPr="00B90203" w:rsidRDefault="00AE0ED8" w:rsidP="00AE0ED8">
            <w:pPr>
              <w:ind w:left="162"/>
              <w:rPr>
                <w:rFonts w:cs="Times New Roman"/>
                <w:b/>
              </w:rPr>
            </w:pPr>
            <w:r w:rsidRPr="00B90203">
              <w:rPr>
                <w:rFonts w:cs="Times New Roman"/>
                <w:b/>
              </w:rPr>
              <w:t>Физическая культура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Без выбора</w:t>
            </w:r>
          </w:p>
        </w:tc>
        <w:tc>
          <w:tcPr>
            <w:tcW w:w="260" w:type="pct"/>
            <w:vAlign w:val="center"/>
          </w:tcPr>
          <w:p w:rsidR="00AE0ED8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rPr>
                <w:rFonts w:cs="Times New Roman"/>
                <w:sz w:val="22"/>
              </w:rPr>
            </w:pPr>
          </w:p>
        </w:tc>
        <w:tc>
          <w:tcPr>
            <w:tcW w:w="1436" w:type="pct"/>
          </w:tcPr>
          <w:p w:rsidR="00AE0ED8" w:rsidRPr="00B90203" w:rsidRDefault="00AE0ED8" w:rsidP="00AE0ED8">
            <w:pPr>
              <w:ind w:left="162"/>
              <w:rPr>
                <w:rFonts w:cs="Times New Roman"/>
                <w:b/>
              </w:rPr>
            </w:pPr>
            <w:r w:rsidRPr="00B90203">
              <w:rPr>
                <w:rFonts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b/>
                <w:sz w:val="24"/>
                <w:szCs w:val="28"/>
              </w:rPr>
            </w:pPr>
            <w:r w:rsidRPr="00F84617">
              <w:rPr>
                <w:rFonts w:cs="Microsoft Sans Serif"/>
                <w:b/>
                <w:sz w:val="24"/>
                <w:szCs w:val="28"/>
              </w:rPr>
              <w:t>1</w:t>
            </w:r>
            <w:r>
              <w:rPr>
                <w:rFonts w:cs="Microsoft Sans Serif"/>
                <w:b/>
                <w:sz w:val="24"/>
                <w:szCs w:val="28"/>
              </w:rPr>
              <w:t>/0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Без выбора,</w:t>
            </w:r>
            <w:r>
              <w:rPr>
                <w:iCs/>
                <w:sz w:val="20"/>
                <w:szCs w:val="20"/>
              </w:rPr>
              <w:t xml:space="preserve"> изучается в 10 классе</w:t>
            </w:r>
          </w:p>
        </w:tc>
        <w:tc>
          <w:tcPr>
            <w:tcW w:w="260" w:type="pct"/>
            <w:vAlign w:val="center"/>
          </w:tcPr>
          <w:p w:rsidR="00AE0ED8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</w:tc>
      </w:tr>
      <w:tr w:rsidR="00AE0ED8" w:rsidRPr="00F84617" w:rsidTr="0069322C">
        <w:trPr>
          <w:trHeight w:val="227"/>
        </w:trPr>
        <w:tc>
          <w:tcPr>
            <w:tcW w:w="1033" w:type="pct"/>
            <w:gridSpan w:val="2"/>
            <w:vMerge/>
          </w:tcPr>
          <w:p w:rsidR="00AE0ED8" w:rsidRPr="00F84617" w:rsidRDefault="00AE0ED8" w:rsidP="00AE0ED8">
            <w:pPr>
              <w:jc w:val="center"/>
              <w:rPr>
                <w:rFonts w:cs="Times New Roman"/>
              </w:rPr>
            </w:pPr>
          </w:p>
        </w:tc>
        <w:tc>
          <w:tcPr>
            <w:tcW w:w="1436" w:type="pct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>
              <w:rPr>
                <w:rFonts w:cs="Times New Roman"/>
              </w:rPr>
              <w:t>Экология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-,</w:t>
            </w:r>
            <w:r w:rsidR="00026CA7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b/>
                <w:sz w:val="24"/>
                <w:szCs w:val="28"/>
              </w:rPr>
            </w:pPr>
            <w:r>
              <w:rPr>
                <w:rFonts w:cs="Microsoft Sans Serif"/>
                <w:b/>
                <w:sz w:val="24"/>
                <w:szCs w:val="28"/>
              </w:rPr>
              <w:t>-, 2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30"/>
              <w:shd w:val="clear" w:color="auto" w:fill="auto"/>
              <w:spacing w:before="0" w:line="240" w:lineRule="auto"/>
              <w:jc w:val="center"/>
              <w:rPr>
                <w:iCs/>
                <w:sz w:val="20"/>
                <w:szCs w:val="20"/>
              </w:rPr>
            </w:pPr>
            <w:r w:rsidRPr="00501D5C">
              <w:rPr>
                <w:sz w:val="20"/>
                <w:szCs w:val="20"/>
              </w:rPr>
              <w:t xml:space="preserve">по выбору </w:t>
            </w:r>
          </w:p>
        </w:tc>
        <w:tc>
          <w:tcPr>
            <w:tcW w:w="260" w:type="pct"/>
            <w:vAlign w:val="center"/>
          </w:tcPr>
          <w:p w:rsidR="00AE0ED8" w:rsidRPr="00501D5C" w:rsidRDefault="00AE0ED8" w:rsidP="0069322C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0ED8" w:rsidRPr="00F84617" w:rsidTr="0069322C">
        <w:trPr>
          <w:trHeight w:val="227"/>
        </w:trPr>
        <w:tc>
          <w:tcPr>
            <w:tcW w:w="2469" w:type="pct"/>
            <w:gridSpan w:val="3"/>
          </w:tcPr>
          <w:p w:rsidR="00AE0ED8" w:rsidRPr="00F84617" w:rsidRDefault="00AE0ED8" w:rsidP="00AE0ED8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</w:rPr>
              <w:t>Индивидуальный проект</w:t>
            </w:r>
          </w:p>
        </w:tc>
        <w:tc>
          <w:tcPr>
            <w:tcW w:w="401" w:type="pct"/>
            <w:vAlign w:val="center"/>
          </w:tcPr>
          <w:p w:rsidR="00AE0ED8" w:rsidRPr="00F84617" w:rsidRDefault="00AE0ED8" w:rsidP="0069322C">
            <w:pPr>
              <w:jc w:val="center"/>
              <w:rPr>
                <w:rFonts w:cs="Times New Roman"/>
                <w:szCs w:val="28"/>
              </w:rPr>
            </w:pPr>
            <w:r w:rsidRPr="00F84617">
              <w:rPr>
                <w:rFonts w:cs="Times New Roman"/>
                <w:szCs w:val="28"/>
              </w:rPr>
              <w:t>ЭК</w:t>
            </w:r>
          </w:p>
        </w:tc>
        <w:tc>
          <w:tcPr>
            <w:tcW w:w="484" w:type="pct"/>
            <w:vAlign w:val="center"/>
          </w:tcPr>
          <w:p w:rsidR="00AE0ED8" w:rsidRPr="00F84617" w:rsidRDefault="00AE0ED8" w:rsidP="0069322C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b/>
                <w:sz w:val="24"/>
                <w:szCs w:val="28"/>
              </w:rPr>
            </w:pPr>
            <w:r w:rsidRPr="00F84617">
              <w:rPr>
                <w:rFonts w:cs="Microsoft Sans Serif"/>
                <w:b/>
                <w:sz w:val="24"/>
                <w:szCs w:val="28"/>
              </w:rPr>
              <w:t>2</w:t>
            </w:r>
          </w:p>
        </w:tc>
        <w:tc>
          <w:tcPr>
            <w:tcW w:w="1386" w:type="pct"/>
          </w:tcPr>
          <w:p w:rsidR="00AE0ED8" w:rsidRPr="00501D5C" w:rsidRDefault="00AE0ED8" w:rsidP="00AE0ED8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Без выбора</w:t>
            </w:r>
          </w:p>
        </w:tc>
        <w:tc>
          <w:tcPr>
            <w:tcW w:w="260" w:type="pct"/>
            <w:vAlign w:val="center"/>
          </w:tcPr>
          <w:p w:rsidR="00AE0ED8" w:rsidRDefault="00AE0ED8" w:rsidP="0069322C">
            <w:pPr>
              <w:pStyle w:val="50"/>
              <w:shd w:val="clear" w:color="auto" w:fill="auto"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69322C" w:rsidRPr="00F84617" w:rsidTr="0069322C">
        <w:trPr>
          <w:trHeight w:val="230"/>
        </w:trPr>
        <w:tc>
          <w:tcPr>
            <w:tcW w:w="947" w:type="pct"/>
            <w:vMerge w:val="restart"/>
          </w:tcPr>
          <w:p w:rsidR="0069322C" w:rsidRPr="00F84617" w:rsidRDefault="0069322C" w:rsidP="00AE0ED8">
            <w:pPr>
              <w:ind w:left="162"/>
              <w:rPr>
                <w:rFonts w:cs="Times New Roman"/>
              </w:rPr>
            </w:pPr>
            <w:r w:rsidRPr="00F84617">
              <w:rPr>
                <w:rFonts w:cs="Times New Roman"/>
                <w:sz w:val="22"/>
                <w:szCs w:val="22"/>
              </w:rPr>
              <w:t>Элективные курсы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F84617">
              <w:rPr>
                <w:rFonts w:cs="Times New Roman"/>
                <w:sz w:val="22"/>
                <w:szCs w:val="22"/>
              </w:rPr>
              <w:t xml:space="preserve"> (по выбору обучающихся) </w:t>
            </w:r>
          </w:p>
        </w:tc>
        <w:tc>
          <w:tcPr>
            <w:tcW w:w="1923" w:type="pct"/>
            <w:gridSpan w:val="3"/>
          </w:tcPr>
          <w:p w:rsidR="0069322C" w:rsidRPr="0069322C" w:rsidRDefault="0069322C" w:rsidP="00026CA7">
            <w:pPr>
              <w:pStyle w:val="2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026CA7">
              <w:rPr>
                <w:b w:val="0"/>
                <w:sz w:val="20"/>
                <w:szCs w:val="20"/>
              </w:rPr>
              <w:t xml:space="preserve">Английский – подготовка к экзамену </w:t>
            </w:r>
            <w:r w:rsidR="00026CA7" w:rsidRPr="00026CA7">
              <w:rPr>
                <w:rFonts w:ascii="Arial" w:hAnsi="Arial" w:cs="Arial"/>
                <w:b w:val="0"/>
                <w:sz w:val="20"/>
                <w:szCs w:val="20"/>
              </w:rPr>
              <w:t>IELTS</w:t>
            </w:r>
          </w:p>
        </w:tc>
        <w:tc>
          <w:tcPr>
            <w:tcW w:w="484" w:type="pct"/>
          </w:tcPr>
          <w:p w:rsidR="0069322C" w:rsidRPr="00F84617" w:rsidRDefault="0069322C" w:rsidP="00FB481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 w:val="restart"/>
            <w:vAlign w:val="center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Любое количество </w:t>
            </w:r>
            <w:r>
              <w:rPr>
                <w:sz w:val="20"/>
                <w:szCs w:val="20"/>
              </w:rPr>
              <w:br/>
              <w:t xml:space="preserve">элективных курсов </w:t>
            </w:r>
            <w:r>
              <w:rPr>
                <w:sz w:val="20"/>
                <w:szCs w:val="20"/>
              </w:rPr>
              <w:br/>
            </w:r>
            <w:r w:rsidRPr="00501D5C">
              <w:rPr>
                <w:sz w:val="20"/>
                <w:szCs w:val="20"/>
              </w:rPr>
              <w:t>по выбору обучающегося</w:t>
            </w:r>
          </w:p>
        </w:tc>
        <w:tc>
          <w:tcPr>
            <w:tcW w:w="260" w:type="pct"/>
          </w:tcPr>
          <w:p w:rsidR="0069322C" w:rsidRDefault="0069322C" w:rsidP="00AE0ED8">
            <w:pPr>
              <w:pStyle w:val="3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18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62"/>
              <w:rPr>
                <w:rFonts w:cs="Times New Roman"/>
                <w:sz w:val="22"/>
              </w:rPr>
            </w:pPr>
          </w:p>
        </w:tc>
        <w:tc>
          <w:tcPr>
            <w:tcW w:w="1923" w:type="pct"/>
            <w:gridSpan w:val="3"/>
          </w:tcPr>
          <w:p w:rsidR="0069322C" w:rsidRPr="00026CA7" w:rsidRDefault="0069322C" w:rsidP="00026CA7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 w:val="20"/>
              </w:rPr>
              <w:t xml:space="preserve">Информатика </w:t>
            </w:r>
            <w:r w:rsidR="00026CA7">
              <w:rPr>
                <w:rFonts w:cs="Times New Roman"/>
                <w:sz w:val="20"/>
              </w:rPr>
              <w:t xml:space="preserve">Питон + </w:t>
            </w:r>
            <w:r>
              <w:rPr>
                <w:rFonts w:cs="Times New Roman"/>
                <w:sz w:val="20"/>
              </w:rPr>
              <w:t>ЕГЭ</w:t>
            </w:r>
            <w:r w:rsidR="00026CA7">
              <w:rPr>
                <w:rFonts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484" w:type="pct"/>
          </w:tcPr>
          <w:p w:rsidR="0069322C" w:rsidRPr="00F84617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1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62"/>
              <w:rPr>
                <w:rFonts w:cs="Times New Roman"/>
                <w:sz w:val="22"/>
              </w:rPr>
            </w:pPr>
          </w:p>
        </w:tc>
        <w:tc>
          <w:tcPr>
            <w:tcW w:w="1923" w:type="pct"/>
            <w:gridSpan w:val="3"/>
          </w:tcPr>
          <w:p w:rsidR="0069322C" w:rsidRPr="00F84617" w:rsidRDefault="0069322C" w:rsidP="00AE0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</w:rPr>
              <w:t>Основы финансовой грамотности</w:t>
            </w:r>
          </w:p>
        </w:tc>
        <w:tc>
          <w:tcPr>
            <w:tcW w:w="484" w:type="pct"/>
          </w:tcPr>
          <w:p w:rsidR="0069322C" w:rsidRPr="00F84617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8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62"/>
              <w:rPr>
                <w:rFonts w:cs="Times New Roman"/>
                <w:sz w:val="22"/>
              </w:rPr>
            </w:pPr>
          </w:p>
        </w:tc>
        <w:tc>
          <w:tcPr>
            <w:tcW w:w="1923" w:type="pct"/>
            <w:gridSpan w:val="3"/>
          </w:tcPr>
          <w:p w:rsidR="0069322C" w:rsidRPr="00F84617" w:rsidRDefault="0069322C" w:rsidP="00AE0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</w:rPr>
              <w:t xml:space="preserve">Робототехника и </w:t>
            </w:r>
            <w:proofErr w:type="spellStart"/>
            <w:r>
              <w:rPr>
                <w:rFonts w:cs="Times New Roman"/>
                <w:sz w:val="20"/>
              </w:rPr>
              <w:t>мехатроника</w:t>
            </w:r>
            <w:proofErr w:type="spellEnd"/>
          </w:p>
        </w:tc>
        <w:tc>
          <w:tcPr>
            <w:tcW w:w="484" w:type="pct"/>
          </w:tcPr>
          <w:p w:rsidR="0069322C" w:rsidRPr="00F84617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8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62"/>
              <w:rPr>
                <w:rFonts w:cs="Times New Roman"/>
                <w:sz w:val="22"/>
              </w:rPr>
            </w:pPr>
          </w:p>
        </w:tc>
        <w:tc>
          <w:tcPr>
            <w:tcW w:w="1923" w:type="pct"/>
            <w:gridSpan w:val="3"/>
          </w:tcPr>
          <w:p w:rsidR="0069322C" w:rsidRDefault="0069322C" w:rsidP="00AE0ED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Черчение и начертательная графика</w:t>
            </w:r>
          </w:p>
        </w:tc>
        <w:tc>
          <w:tcPr>
            <w:tcW w:w="484" w:type="pct"/>
          </w:tcPr>
          <w:p w:rsidR="0069322C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0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85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923" w:type="pct"/>
            <w:gridSpan w:val="3"/>
          </w:tcPr>
          <w:p w:rsidR="0069322C" w:rsidRPr="00F84617" w:rsidRDefault="0069322C" w:rsidP="00AE0E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  <w:szCs w:val="22"/>
              </w:rPr>
              <w:t>Зарубежная литература</w:t>
            </w:r>
          </w:p>
        </w:tc>
        <w:tc>
          <w:tcPr>
            <w:tcW w:w="484" w:type="pct"/>
          </w:tcPr>
          <w:p w:rsidR="0069322C" w:rsidRPr="00F84617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 w:rsidRPr="00F8461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0"/>
        </w:trPr>
        <w:tc>
          <w:tcPr>
            <w:tcW w:w="947" w:type="pct"/>
            <w:vMerge/>
          </w:tcPr>
          <w:p w:rsidR="0069322C" w:rsidRPr="00F84617" w:rsidRDefault="0069322C" w:rsidP="00AE0ED8">
            <w:pPr>
              <w:ind w:left="185"/>
              <w:rPr>
                <w:rFonts w:cs="Times New Roman"/>
                <w:sz w:val="20"/>
              </w:rPr>
            </w:pPr>
          </w:p>
        </w:tc>
        <w:tc>
          <w:tcPr>
            <w:tcW w:w="1923" w:type="pct"/>
            <w:gridSpan w:val="3"/>
          </w:tcPr>
          <w:p w:rsidR="0069322C" w:rsidRDefault="0069322C" w:rsidP="00AE0ED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Психология</w:t>
            </w:r>
          </w:p>
        </w:tc>
        <w:tc>
          <w:tcPr>
            <w:tcW w:w="484" w:type="pct"/>
          </w:tcPr>
          <w:p w:rsidR="0069322C" w:rsidRPr="00F84617" w:rsidRDefault="0069322C" w:rsidP="00AE0ED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AE0ED8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0"/>
        </w:trPr>
        <w:tc>
          <w:tcPr>
            <w:tcW w:w="947" w:type="pct"/>
            <w:vMerge/>
          </w:tcPr>
          <w:p w:rsidR="0069322C" w:rsidRPr="00F84617" w:rsidRDefault="0069322C" w:rsidP="0069322C">
            <w:pPr>
              <w:ind w:left="185"/>
              <w:rPr>
                <w:rFonts w:cs="Times New Roman"/>
                <w:sz w:val="20"/>
              </w:rPr>
            </w:pPr>
          </w:p>
        </w:tc>
        <w:tc>
          <w:tcPr>
            <w:tcW w:w="1923" w:type="pct"/>
            <w:gridSpan w:val="3"/>
          </w:tcPr>
          <w:p w:rsidR="0069322C" w:rsidRPr="0069322C" w:rsidRDefault="00026CA7" w:rsidP="006932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Теория и практика написания сочинений</w:t>
            </w:r>
            <w:r w:rsidR="0069322C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84" w:type="pct"/>
          </w:tcPr>
          <w:p w:rsidR="0069322C" w:rsidRPr="00F84617" w:rsidRDefault="0069322C" w:rsidP="00026CA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1  </w:t>
            </w:r>
          </w:p>
        </w:tc>
        <w:tc>
          <w:tcPr>
            <w:tcW w:w="1386" w:type="pct"/>
            <w:vMerge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220"/>
        </w:trPr>
        <w:tc>
          <w:tcPr>
            <w:tcW w:w="947" w:type="pct"/>
            <w:vMerge/>
          </w:tcPr>
          <w:p w:rsidR="0069322C" w:rsidRPr="00F84617" w:rsidRDefault="0069322C" w:rsidP="0069322C">
            <w:pPr>
              <w:ind w:left="185"/>
              <w:rPr>
                <w:rFonts w:cs="Times New Roman"/>
                <w:sz w:val="20"/>
              </w:rPr>
            </w:pPr>
          </w:p>
        </w:tc>
        <w:tc>
          <w:tcPr>
            <w:tcW w:w="1923" w:type="pct"/>
            <w:gridSpan w:val="3"/>
          </w:tcPr>
          <w:p w:rsidR="0069322C" w:rsidRPr="0069322C" w:rsidRDefault="00026CA7" w:rsidP="0069322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История ЕГЭ</w:t>
            </w:r>
          </w:p>
        </w:tc>
        <w:tc>
          <w:tcPr>
            <w:tcW w:w="484" w:type="pct"/>
          </w:tcPr>
          <w:p w:rsidR="0069322C" w:rsidRPr="00F84617" w:rsidRDefault="00026CA7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86" w:type="pct"/>
            <w:vMerge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  <w:tc>
          <w:tcPr>
            <w:tcW w:w="260" w:type="pct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309"/>
        </w:trPr>
        <w:tc>
          <w:tcPr>
            <w:tcW w:w="2870" w:type="pct"/>
            <w:gridSpan w:val="4"/>
          </w:tcPr>
          <w:p w:rsidR="0069322C" w:rsidRPr="00F84617" w:rsidRDefault="0069322C" w:rsidP="0069322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</w:rPr>
              <w:t>Предельно допустимая недельная учебная нагрузка по ФГОС</w:t>
            </w:r>
          </w:p>
        </w:tc>
        <w:tc>
          <w:tcPr>
            <w:tcW w:w="484" w:type="pct"/>
          </w:tcPr>
          <w:p w:rsidR="0069322C" w:rsidRPr="00F84617" w:rsidRDefault="0069322C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</w:t>
            </w:r>
          </w:p>
        </w:tc>
        <w:tc>
          <w:tcPr>
            <w:tcW w:w="1386" w:type="pct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  <w:r>
              <w:rPr>
                <w:rFonts w:cs="Microsoft Sans Serif"/>
                <w:bCs/>
                <w:iCs/>
                <w:sz w:val="20"/>
                <w:szCs w:val="20"/>
              </w:rPr>
              <w:t>Мин 41</w:t>
            </w:r>
          </w:p>
        </w:tc>
        <w:tc>
          <w:tcPr>
            <w:tcW w:w="260" w:type="pct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  <w:tr w:rsidR="0069322C" w:rsidRPr="00F84617" w:rsidTr="00E63AD9">
        <w:trPr>
          <w:trHeight w:val="309"/>
        </w:trPr>
        <w:tc>
          <w:tcPr>
            <w:tcW w:w="2870" w:type="pct"/>
            <w:gridSpan w:val="4"/>
          </w:tcPr>
          <w:p w:rsidR="0069322C" w:rsidRDefault="0069322C" w:rsidP="0069322C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Рекомендуемая нагрузка с учетом часов внеурочной деятельности</w:t>
            </w:r>
          </w:p>
        </w:tc>
        <w:tc>
          <w:tcPr>
            <w:tcW w:w="484" w:type="pct"/>
          </w:tcPr>
          <w:p w:rsidR="0069322C" w:rsidRDefault="0069322C" w:rsidP="0069322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41-43</w:t>
            </w:r>
          </w:p>
        </w:tc>
        <w:tc>
          <w:tcPr>
            <w:tcW w:w="1386" w:type="pct"/>
          </w:tcPr>
          <w:p w:rsidR="0069322C" w:rsidRPr="00501D5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  <w:r>
              <w:rPr>
                <w:rFonts w:cs="Microsoft Sans Serif"/>
                <w:bCs/>
                <w:iCs/>
                <w:sz w:val="20"/>
                <w:szCs w:val="20"/>
              </w:rPr>
              <w:t>Макс. 44-46</w:t>
            </w:r>
          </w:p>
        </w:tc>
        <w:tc>
          <w:tcPr>
            <w:tcW w:w="260" w:type="pct"/>
          </w:tcPr>
          <w:p w:rsidR="0069322C" w:rsidRDefault="0069322C" w:rsidP="0069322C">
            <w:pPr>
              <w:pStyle w:val="30"/>
              <w:spacing w:before="0" w:line="240" w:lineRule="auto"/>
              <w:jc w:val="center"/>
              <w:rPr>
                <w:rFonts w:cs="Microsoft Sans Serif"/>
                <w:bCs/>
                <w:iCs/>
                <w:sz w:val="20"/>
                <w:szCs w:val="20"/>
              </w:rPr>
            </w:pPr>
          </w:p>
        </w:tc>
      </w:tr>
    </w:tbl>
    <w:p w:rsidR="005C6BEA" w:rsidRPr="00C17BE8" w:rsidRDefault="005C6BEA" w:rsidP="00D279D8">
      <w:pPr>
        <w:rPr>
          <w:sz w:val="4"/>
          <w:szCs w:val="4"/>
        </w:rPr>
      </w:pPr>
    </w:p>
    <w:sectPr w:rsidR="005C6BEA" w:rsidRPr="00C17BE8" w:rsidSect="00EA714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EAF"/>
    <w:multiLevelType w:val="hybridMultilevel"/>
    <w:tmpl w:val="ED22B8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4F"/>
    <w:rsid w:val="00026CA7"/>
    <w:rsid w:val="000408B5"/>
    <w:rsid w:val="000B3287"/>
    <w:rsid w:val="0013063F"/>
    <w:rsid w:val="00175B6D"/>
    <w:rsid w:val="00196F85"/>
    <w:rsid w:val="002740BF"/>
    <w:rsid w:val="003C6AA3"/>
    <w:rsid w:val="004770DB"/>
    <w:rsid w:val="005054B5"/>
    <w:rsid w:val="005256D8"/>
    <w:rsid w:val="005374CD"/>
    <w:rsid w:val="005C6BEA"/>
    <w:rsid w:val="00607D79"/>
    <w:rsid w:val="00615E41"/>
    <w:rsid w:val="0063242B"/>
    <w:rsid w:val="0069322C"/>
    <w:rsid w:val="006A3E60"/>
    <w:rsid w:val="006B4D3F"/>
    <w:rsid w:val="00700750"/>
    <w:rsid w:val="007E130C"/>
    <w:rsid w:val="008926F9"/>
    <w:rsid w:val="008B1B2D"/>
    <w:rsid w:val="008D1BE2"/>
    <w:rsid w:val="008E2F0B"/>
    <w:rsid w:val="00927E57"/>
    <w:rsid w:val="009A4E96"/>
    <w:rsid w:val="009F6164"/>
    <w:rsid w:val="00AE0ED8"/>
    <w:rsid w:val="00B90203"/>
    <w:rsid w:val="00BF1C8F"/>
    <w:rsid w:val="00C12429"/>
    <w:rsid w:val="00C17BE8"/>
    <w:rsid w:val="00CD1F38"/>
    <w:rsid w:val="00D04C85"/>
    <w:rsid w:val="00D279D8"/>
    <w:rsid w:val="00DA46EC"/>
    <w:rsid w:val="00DC3562"/>
    <w:rsid w:val="00E467CB"/>
    <w:rsid w:val="00E63AD9"/>
    <w:rsid w:val="00EA714F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239A"/>
  <w15:docId w15:val="{3465E971-6D5D-48A1-B0F3-2C2AA3C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4F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026C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EA714F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14F"/>
    <w:pPr>
      <w:shd w:val="clear" w:color="auto" w:fill="FFFFFF"/>
      <w:spacing w:after="0" w:line="475" w:lineRule="exact"/>
    </w:pPr>
    <w:rPr>
      <w:rFonts w:cs="Times New Roman"/>
      <w:spacing w:val="-4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EA714F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714F"/>
    <w:pPr>
      <w:shd w:val="clear" w:color="auto" w:fill="FFFFFF"/>
      <w:spacing w:before="240" w:after="0" w:line="274" w:lineRule="exact"/>
      <w:jc w:val="both"/>
    </w:pPr>
    <w:rPr>
      <w:rFonts w:cs="Times New Roman"/>
      <w:spacing w:val="-5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EA714F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714F"/>
    <w:pPr>
      <w:shd w:val="clear" w:color="auto" w:fill="FFFFFF"/>
      <w:spacing w:after="0" w:line="240" w:lineRule="atLeast"/>
    </w:pPr>
    <w:rPr>
      <w:rFonts w:cs="Times New Roman"/>
      <w:spacing w:val="-3"/>
      <w:sz w:val="19"/>
      <w:szCs w:val="19"/>
    </w:rPr>
  </w:style>
  <w:style w:type="table" w:styleId="a3">
    <w:name w:val="Table Grid"/>
    <w:basedOn w:val="a1"/>
    <w:uiPriority w:val="99"/>
    <w:rsid w:val="00EA714F"/>
    <w:pPr>
      <w:spacing w:after="0" w:line="240" w:lineRule="auto"/>
    </w:pPr>
    <w:rPr>
      <w:rFonts w:ascii="Calibri" w:eastAsia="Microsoft Sans Serif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E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96"/>
    <w:rPr>
      <w:rFonts w:ascii="Calibri" w:hAnsi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6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6088-9A45-4B68-B5BF-FF7D691D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LubichGR</dc:creator>
  <cp:lastModifiedBy>Геннадий Любич</cp:lastModifiedBy>
  <cp:revision>2</cp:revision>
  <cp:lastPrinted>2020-11-26T08:58:00Z</cp:lastPrinted>
  <dcterms:created xsi:type="dcterms:W3CDTF">2022-08-15T05:31:00Z</dcterms:created>
  <dcterms:modified xsi:type="dcterms:W3CDTF">2022-08-15T05:31:00Z</dcterms:modified>
</cp:coreProperties>
</file>